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66" w:rsidRDefault="0016765B" w:rsidP="00167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</w:p>
    <w:p w:rsidR="001D08EC" w:rsidRDefault="001D08EC" w:rsidP="001D08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8EC" w:rsidRDefault="0016765B" w:rsidP="001D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Положение</w:t>
      </w:r>
    </w:p>
    <w:p w:rsidR="0016765B" w:rsidRDefault="0016765B" w:rsidP="001D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 конкурсе «Лучший методический кабинет»</w:t>
      </w:r>
    </w:p>
    <w:p w:rsidR="001D08EC" w:rsidRDefault="001D08EC" w:rsidP="001D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8EC" w:rsidRDefault="0016765B" w:rsidP="001D08E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</w:p>
    <w:p w:rsidR="001D08EC" w:rsidRDefault="0016765B" w:rsidP="00FA7BE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Областной конкурс «Лучший методический кабинет» проводится в рамках августовских мероприятий. Особая роль отводится методической службе в создании системы стажировочных площадок, инновационных сетей, ресурсных центров, обеспечивающих трансляцию лучшего опыта работы, ускорение инновационного развития и достижение качественных результатов в образовательных учреждениях. В связи с этим особенная роль отводится методическому кабинету как центру профессионального роста педагогических работников.</w:t>
      </w:r>
    </w:p>
    <w:p w:rsidR="00E11BC0" w:rsidRPr="00E11BC0" w:rsidRDefault="0064540A" w:rsidP="00E11B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BC0">
        <w:rPr>
          <w:rFonts w:ascii="Times New Roman" w:hAnsi="Times New Roman" w:cs="Times New Roman"/>
          <w:b/>
          <w:sz w:val="28"/>
          <w:szCs w:val="28"/>
          <w:lang w:val="kk-KZ"/>
        </w:rPr>
        <w:t>Тематика конкурса 202</w:t>
      </w:r>
      <w:r w:rsidR="002F35BA" w:rsidRPr="00E11BC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E11B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года:</w:t>
      </w:r>
      <w:r w:rsidRPr="00E11BC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FA7BE9" w:rsidRPr="00E11BC0">
        <w:rPr>
          <w:rFonts w:ascii="Times New Roman" w:hAnsi="Times New Roman" w:cs="Times New Roman"/>
          <w:sz w:val="28"/>
          <w:szCs w:val="28"/>
          <w:lang w:val="kk-KZ"/>
        </w:rPr>
        <w:t>Лучший и</w:t>
      </w:r>
      <w:r w:rsidR="00836412" w:rsidRPr="00E11BC0">
        <w:rPr>
          <w:rFonts w:ascii="Times New Roman" w:hAnsi="Times New Roman" w:cs="Times New Roman"/>
          <w:sz w:val="28"/>
          <w:szCs w:val="28"/>
          <w:lang w:val="kk-KZ"/>
        </w:rPr>
        <w:t>нновационн</w:t>
      </w:r>
      <w:r w:rsidR="00FA7BE9" w:rsidRPr="00E11BC0">
        <w:rPr>
          <w:rFonts w:ascii="Times New Roman" w:hAnsi="Times New Roman" w:cs="Times New Roman"/>
          <w:sz w:val="28"/>
          <w:szCs w:val="28"/>
          <w:lang w:val="kk-KZ"/>
        </w:rPr>
        <w:t xml:space="preserve">ый опыт </w:t>
      </w:r>
    </w:p>
    <w:p w:rsidR="001D08EC" w:rsidRPr="00E11BC0" w:rsidRDefault="00FA7BE9" w:rsidP="00E11BC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1BC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6765B" w:rsidRPr="00E11BC0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деятельности методических кабинетов в условиях </w:t>
      </w:r>
      <w:r w:rsidR="00836412" w:rsidRPr="00E11BC0">
        <w:rPr>
          <w:rFonts w:ascii="Times New Roman" w:hAnsi="Times New Roman" w:cs="Times New Roman"/>
          <w:sz w:val="28"/>
          <w:szCs w:val="28"/>
          <w:lang w:val="kk-KZ"/>
        </w:rPr>
        <w:t>современного образования</w:t>
      </w:r>
      <w:r w:rsidR="0064540A" w:rsidRPr="00E11BC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6765B" w:rsidRPr="00E11B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08EC" w:rsidRPr="001D08EC" w:rsidRDefault="001D08EC" w:rsidP="00FA7BE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08EC">
        <w:rPr>
          <w:rFonts w:ascii="Times New Roman" w:hAnsi="Times New Roman" w:cs="Times New Roman"/>
          <w:sz w:val="28"/>
          <w:szCs w:val="28"/>
          <w:lang w:val="kk-KZ"/>
        </w:rPr>
        <w:t xml:space="preserve">1.2. </w:t>
      </w:r>
      <w:r w:rsidR="0016765B">
        <w:rPr>
          <w:rFonts w:ascii="Times New Roman" w:hAnsi="Times New Roman" w:cs="Times New Roman"/>
          <w:b/>
          <w:sz w:val="28"/>
          <w:szCs w:val="28"/>
          <w:lang w:val="kk-KZ"/>
        </w:rPr>
        <w:t>Цель конкурса</w:t>
      </w:r>
      <w:r w:rsidRPr="001D08E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D08EC" w:rsidRDefault="0016765B" w:rsidP="00FA7B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Совершенствования методической деятельности и развития творческого потенциала методических работников городских и районных методических кабинетов, распространения идей передового методического опыта.</w:t>
      </w:r>
    </w:p>
    <w:p w:rsidR="00EF4B3A" w:rsidRPr="00EF4B3A" w:rsidRDefault="0016765B" w:rsidP="00FA7BE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Задачи конкурса</w:t>
      </w:r>
      <w:r w:rsidR="00EF4B3A" w:rsidRPr="00EF4B3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F4B3A" w:rsidRDefault="0016765B" w:rsidP="00FA7BE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выявить, обо</w:t>
      </w:r>
      <w:r w:rsidR="00D854C3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щить и внедрить в практику работы передовой методический опыт</w:t>
      </w:r>
      <w:r w:rsidR="00EF4B3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4B3A" w:rsidRDefault="0016765B" w:rsidP="00FA7BE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стимулировать творческую активность методистов методических кабинетов городских и районных отделов образования Павлодарской области</w:t>
      </w:r>
      <w:r w:rsidR="00EF4B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4B3A" w:rsidRDefault="00EF4B3A" w:rsidP="00FA7BE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1.3. </w:t>
      </w:r>
      <w:r w:rsidR="001D5696">
        <w:rPr>
          <w:rFonts w:ascii="Times New Roman" w:hAnsi="Times New Roman" w:cs="Times New Roman"/>
          <w:sz w:val="28"/>
          <w:szCs w:val="28"/>
          <w:lang w:val="kk-KZ"/>
        </w:rPr>
        <w:t>Организатором конкурса является КГУ «Инновационный центр развития образования» управления образования Павлодарской области.</w:t>
      </w:r>
    </w:p>
    <w:p w:rsidR="008A73F9" w:rsidRDefault="0064540A" w:rsidP="00FA7BE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1.4. П</w:t>
      </w:r>
      <w:r w:rsidR="00E11BC0">
        <w:rPr>
          <w:rFonts w:ascii="Times New Roman" w:hAnsi="Times New Roman" w:cs="Times New Roman"/>
          <w:sz w:val="28"/>
          <w:szCs w:val="28"/>
          <w:lang w:val="kk-KZ"/>
        </w:rPr>
        <w:t xml:space="preserve">ризеры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Конкурса не </w:t>
      </w:r>
      <w:r w:rsidR="008A73F9">
        <w:rPr>
          <w:rFonts w:ascii="Times New Roman" w:hAnsi="Times New Roman" w:cs="Times New Roman"/>
          <w:sz w:val="28"/>
          <w:szCs w:val="28"/>
          <w:lang w:val="kk-KZ"/>
        </w:rPr>
        <w:t xml:space="preserve">могут подать заявку на участие в течении </w:t>
      </w:r>
      <w:r w:rsidR="00B647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BC0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B647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3F9">
        <w:rPr>
          <w:rFonts w:ascii="Times New Roman" w:hAnsi="Times New Roman" w:cs="Times New Roman"/>
          <w:sz w:val="28"/>
          <w:szCs w:val="28"/>
          <w:lang w:val="kk-KZ"/>
        </w:rPr>
        <w:t>3-х лет.</w:t>
      </w:r>
    </w:p>
    <w:p w:rsidR="0064540A" w:rsidRDefault="0064540A" w:rsidP="0064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6466" w:rsidRPr="0064540A" w:rsidRDefault="005A6466" w:rsidP="00645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B3A" w:rsidRDefault="001D5696" w:rsidP="00EF4B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Участники конкурса</w:t>
      </w:r>
    </w:p>
    <w:p w:rsidR="00EF4B3A" w:rsidRDefault="001D5696" w:rsidP="00FA7B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конкурсе принимают участие работники, реализующие методическую деятельность в отделах образования Павлодарской области.</w:t>
      </w:r>
    </w:p>
    <w:p w:rsidR="00EF4B3A" w:rsidRDefault="00EF4B3A" w:rsidP="00EF4B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B3A" w:rsidRDefault="001D5696" w:rsidP="00EF4B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Сроки, порядок и условия проведения конкурса</w:t>
      </w:r>
    </w:p>
    <w:p w:rsidR="00EF4B3A" w:rsidRPr="00FA7BE9" w:rsidRDefault="00EF4B3A" w:rsidP="00EF4B3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A7B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Конкурс </w:t>
      </w:r>
      <w:r w:rsidR="00D854C3" w:rsidRPr="00FA7BE9">
        <w:rPr>
          <w:rFonts w:ascii="Times New Roman" w:hAnsi="Times New Roman" w:cs="Times New Roman"/>
          <w:b/>
          <w:i/>
          <w:sz w:val="28"/>
          <w:szCs w:val="28"/>
          <w:lang w:val="kk-KZ"/>
        </w:rPr>
        <w:t>проводится в онлайн</w:t>
      </w:r>
      <w:r w:rsidR="00E11BC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 в офлайн</w:t>
      </w:r>
      <w:r w:rsidR="001D5696" w:rsidRPr="00FA7B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формате в </w:t>
      </w:r>
      <w:r w:rsidR="00D854C3" w:rsidRPr="00FA7BE9">
        <w:rPr>
          <w:rFonts w:ascii="Times New Roman" w:hAnsi="Times New Roman" w:cs="Times New Roman"/>
          <w:b/>
          <w:i/>
          <w:sz w:val="28"/>
          <w:szCs w:val="28"/>
          <w:lang w:val="kk-KZ"/>
        </w:rPr>
        <w:t>ІІ</w:t>
      </w:r>
      <w:r w:rsidR="001D5696" w:rsidRPr="00FA7BE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этапа</w:t>
      </w:r>
      <w:r w:rsidRPr="00FA7BE9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</w:p>
    <w:p w:rsidR="00EF4B3A" w:rsidRPr="001D5696" w:rsidRDefault="00EF4B3A" w:rsidP="00F26B3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І</w:t>
      </w:r>
      <w:r w:rsidR="001D5696" w:rsidRPr="00FA7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4B3A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D5696" w:rsidRPr="00FA7BE9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Pr="00FA7B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C2751">
        <w:rPr>
          <w:rFonts w:ascii="Times New Roman" w:hAnsi="Times New Roman" w:cs="Times New Roman"/>
          <w:i/>
          <w:sz w:val="28"/>
          <w:szCs w:val="28"/>
          <w:lang w:val="kk-KZ"/>
        </w:rPr>
        <w:t>16-19</w:t>
      </w:r>
      <w:r w:rsidRPr="00FA7B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D5696" w:rsidRPr="00FA7BE9">
        <w:rPr>
          <w:rFonts w:ascii="Times New Roman" w:hAnsi="Times New Roman" w:cs="Times New Roman"/>
          <w:i/>
          <w:sz w:val="28"/>
          <w:szCs w:val="28"/>
          <w:lang w:val="kk-KZ"/>
        </w:rPr>
        <w:t>мая 202</w:t>
      </w:r>
      <w:r w:rsidR="00FC2751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1D5696" w:rsidRPr="00FA7B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</w:t>
      </w:r>
      <w:r w:rsidRPr="00EF4B3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D5696">
        <w:rPr>
          <w:rFonts w:ascii="Times New Roman" w:hAnsi="Times New Roman" w:cs="Times New Roman"/>
          <w:sz w:val="28"/>
          <w:szCs w:val="28"/>
          <w:lang w:val="kk-KZ"/>
        </w:rPr>
        <w:t xml:space="preserve">, где экспертной комиссией рассматриваются материалы районных и городских методических кабинетов </w:t>
      </w:r>
      <w:r w:rsidR="001D5696" w:rsidRPr="001D5696">
        <w:rPr>
          <w:rFonts w:ascii="Times New Roman" w:hAnsi="Times New Roman" w:cs="Times New Roman"/>
          <w:b/>
          <w:sz w:val="28"/>
          <w:szCs w:val="28"/>
          <w:lang w:val="kk-KZ"/>
        </w:rPr>
        <w:t>по проекту РГМК методической поддержки педагогов.</w:t>
      </w:r>
    </w:p>
    <w:p w:rsidR="001D5696" w:rsidRPr="001D5696" w:rsidRDefault="001D5696" w:rsidP="001D569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B37" w:rsidRPr="00FA7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>этап</w:t>
      </w:r>
      <w:r w:rsidR="00F26B37" w:rsidRPr="001D569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FA7BE9">
        <w:rPr>
          <w:rFonts w:ascii="Times New Roman" w:hAnsi="Times New Roman" w:cs="Times New Roman"/>
          <w:i/>
          <w:sz w:val="28"/>
          <w:szCs w:val="28"/>
          <w:lang w:val="kk-KZ"/>
        </w:rPr>
        <w:t>0</w:t>
      </w:r>
      <w:r w:rsidR="00FC2751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Pr="00FA7B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июня 202</w:t>
      </w:r>
      <w:r w:rsidR="00FC2751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FA7B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</w:t>
      </w:r>
      <w:r w:rsidR="00F26B37" w:rsidRPr="001D5696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, проводится в форме защиты</w:t>
      </w:r>
      <w:r w:rsidR="00836412">
        <w:rPr>
          <w:rFonts w:ascii="Times New Roman" w:hAnsi="Times New Roman" w:cs="Times New Roman"/>
          <w:sz w:val="28"/>
          <w:szCs w:val="28"/>
          <w:lang w:val="kk-KZ"/>
        </w:rPr>
        <w:t xml:space="preserve"> (офлайн формате)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где заведующие районных/городских методических кабинетов 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>представляют творческий отчет об инновационной деятельности РГМК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объемом не более 3-х страниц, за период 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>с июня 202</w:t>
      </w:r>
      <w:r w:rsidR="00FC275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</w:t>
      </w:r>
      <w:r w:rsidR="00D854C3" w:rsidRPr="00FA7BE9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>а по май 202</w:t>
      </w:r>
      <w:r w:rsidR="00FC275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подтверждающими материалами.</w:t>
      </w:r>
    </w:p>
    <w:p w:rsidR="00FA7BE9" w:rsidRPr="00E11BC0" w:rsidRDefault="00FA7BE9" w:rsidP="00E11BC0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11BC0">
        <w:rPr>
          <w:rFonts w:ascii="Times New Roman" w:hAnsi="Times New Roman" w:cs="Times New Roman"/>
          <w:b/>
          <w:i/>
          <w:sz w:val="28"/>
          <w:szCs w:val="28"/>
          <w:lang w:val="kk-KZ"/>
        </w:rPr>
        <w:t>Проект п</w:t>
      </w:r>
      <w:r w:rsidR="001D5696" w:rsidRPr="00E11BC0">
        <w:rPr>
          <w:rFonts w:ascii="Times New Roman" w:hAnsi="Times New Roman" w:cs="Times New Roman"/>
          <w:b/>
          <w:i/>
          <w:sz w:val="28"/>
          <w:szCs w:val="28"/>
          <w:lang w:val="kk-KZ"/>
        </w:rPr>
        <w:t>редставляется лично заведующим методическим</w:t>
      </w:r>
    </w:p>
    <w:p w:rsidR="00F26B37" w:rsidRPr="00E11BC0" w:rsidRDefault="00E11BC0" w:rsidP="00E11B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кабинетом</w:t>
      </w:r>
    </w:p>
    <w:p w:rsidR="00FA7BE9" w:rsidRDefault="001D5696" w:rsidP="00FA7BE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Прием документов на участие в конкурсе </w:t>
      </w:r>
      <w:r w:rsidR="00D854C3">
        <w:rPr>
          <w:rFonts w:ascii="Times New Roman" w:hAnsi="Times New Roman" w:cs="Times New Roman"/>
          <w:sz w:val="28"/>
          <w:szCs w:val="28"/>
          <w:lang w:val="kk-KZ"/>
        </w:rPr>
        <w:t xml:space="preserve">и регистрация на </w:t>
      </w:r>
      <w:r w:rsidR="00E11BC0">
        <w:rPr>
          <w:rFonts w:ascii="Times New Roman" w:hAnsi="Times New Roman" w:cs="Times New Roman"/>
          <w:sz w:val="28"/>
          <w:szCs w:val="28"/>
          <w:lang w:val="kk-KZ"/>
        </w:rPr>
        <w:t>платформе</w:t>
      </w:r>
    </w:p>
    <w:p w:rsidR="00D854C3" w:rsidRPr="00FA7BE9" w:rsidRDefault="00D854C3" w:rsidP="00FA7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>E-Portfolio</w:t>
      </w:r>
      <w:r w:rsidRPr="00FA7BE9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 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>с 11 по 20 мая 202</w:t>
      </w:r>
      <w:r w:rsidR="00FC275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Pr="00FA7BE9">
        <w:rPr>
          <w:rFonts w:ascii="Times New Roman" w:hAnsi="Times New Roman" w:cs="Times New Roman"/>
          <w:sz w:val="28"/>
          <w:szCs w:val="28"/>
          <w:lang w:val="kk-KZ"/>
        </w:rPr>
        <w:t xml:space="preserve">. E-Portfolio – электронное портфолио, электронный портал с базой данных, который отражает рост учебных или профессиональных достижений педагогов и приравненных к ним лиц </w:t>
      </w:r>
      <w:r w:rsidR="00FA7BE9">
        <w:rPr>
          <w:rFonts w:ascii="Times New Roman" w:hAnsi="Times New Roman" w:cs="Times New Roman"/>
          <w:sz w:val="28"/>
          <w:szCs w:val="28"/>
          <w:lang w:val="kk-KZ"/>
        </w:rPr>
        <w:t>(</w:t>
      </w:r>
      <w:hyperlink r:id="rId6" w:history="1">
        <w:r w:rsidRPr="00FA7BE9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https://pvl.epotfolio.kz</w:t>
        </w:r>
      </w:hyperlink>
      <w:r w:rsidRPr="00FA7BE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</w:p>
    <w:p w:rsidR="0096235C" w:rsidRDefault="00B22202" w:rsidP="00FA7BE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подлежат рассмотрению документы, подготовленные с нарушением требований к их оформлени</w:t>
      </w:r>
      <w:r w:rsidR="00E02153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  <w:lang w:val="kk-KZ"/>
        </w:rPr>
        <w:t>, а также поступившие после установленного срока.</w:t>
      </w:r>
    </w:p>
    <w:p w:rsidR="0096235C" w:rsidRDefault="0096235C" w:rsidP="0096235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235C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13400">
        <w:rPr>
          <w:rFonts w:ascii="Times New Roman" w:hAnsi="Times New Roman" w:cs="Times New Roman"/>
          <w:b/>
          <w:sz w:val="28"/>
          <w:szCs w:val="28"/>
          <w:lang w:val="kk-KZ"/>
        </w:rPr>
        <w:t>Подведение итогов конкурса</w:t>
      </w:r>
    </w:p>
    <w:p w:rsidR="0096235C" w:rsidRDefault="00913400" w:rsidP="0096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Оценивание эффективнности деятельности методических кабинетов осуществляется экспертной комиссией.</w:t>
      </w:r>
    </w:p>
    <w:p w:rsidR="0096235C" w:rsidRDefault="00913400" w:rsidP="0096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Результаты экспертизы, предоставленные каждым членом экспертной комиссии, вносятся в «</w:t>
      </w:r>
      <w:r w:rsidR="00807DE2">
        <w:rPr>
          <w:rFonts w:ascii="Times New Roman" w:hAnsi="Times New Roman" w:cs="Times New Roman"/>
          <w:sz w:val="28"/>
          <w:szCs w:val="28"/>
          <w:lang w:val="kk-KZ"/>
        </w:rPr>
        <w:t>Сводный итоговый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07DE2">
        <w:rPr>
          <w:rFonts w:ascii="Times New Roman" w:hAnsi="Times New Roman" w:cs="Times New Roman"/>
          <w:sz w:val="28"/>
          <w:szCs w:val="28"/>
          <w:lang w:val="kk-KZ"/>
        </w:rPr>
        <w:t xml:space="preserve"> заседания экспертной комиссии, в котором подсчитывается средняя итоговая оценка по каждому методическому кабинету.</w:t>
      </w:r>
    </w:p>
    <w:p w:rsidR="0096235C" w:rsidRDefault="00807DE2" w:rsidP="00962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Результаты конкурса представляются в ежегодном сборнике «Инновационный центр развития образования: инновации, творчество, опыт», на сайтах Инновационного центра разития образования управления образования Павлодарской области в 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>августе 202</w:t>
      </w:r>
      <w:r w:rsidR="00FC275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A7B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1C73" w:rsidRDefault="00807DE2" w:rsidP="00C05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результат</w:t>
      </w:r>
      <w:r w:rsidR="00D854C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 конкурса </w:t>
      </w:r>
      <w:r w:rsidR="000F5CDC">
        <w:rPr>
          <w:rFonts w:ascii="Times New Roman" w:hAnsi="Times New Roman" w:cs="Times New Roman"/>
          <w:sz w:val="28"/>
          <w:szCs w:val="28"/>
          <w:lang w:val="kk-KZ"/>
        </w:rPr>
        <w:t xml:space="preserve">определяются 3 призовых мест: І место, </w:t>
      </w:r>
      <w:r w:rsidR="00E11BC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0F5CDC">
        <w:rPr>
          <w:rFonts w:ascii="Times New Roman" w:hAnsi="Times New Roman" w:cs="Times New Roman"/>
          <w:sz w:val="28"/>
          <w:szCs w:val="28"/>
          <w:lang w:val="kk-KZ"/>
        </w:rPr>
        <w:t xml:space="preserve">ІІ место, ІІІ место.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CDC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оторы</w:t>
      </w:r>
      <w:r w:rsidR="000F5CDC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буд</w:t>
      </w:r>
      <w:r w:rsidR="000F5CDC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т награжден</w:t>
      </w:r>
      <w:r w:rsidR="000F5CDC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диплом</w:t>
      </w:r>
      <w:r w:rsidR="000F5CDC">
        <w:rPr>
          <w:rFonts w:ascii="Times New Roman" w:hAnsi="Times New Roman" w:cs="Times New Roman"/>
          <w:sz w:val="28"/>
          <w:szCs w:val="28"/>
          <w:lang w:val="kk-KZ"/>
        </w:rPr>
        <w:t>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организатора. Благодарственными письмами и сертификатами будут отмечены коллективы </w:t>
      </w:r>
      <w:r w:rsidR="00CF2046">
        <w:rPr>
          <w:rFonts w:ascii="Times New Roman" w:hAnsi="Times New Roman" w:cs="Times New Roman"/>
          <w:sz w:val="28"/>
          <w:szCs w:val="28"/>
          <w:lang w:val="kk-KZ"/>
        </w:rPr>
        <w:t xml:space="preserve">имеющие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лучшие результаты </w:t>
      </w:r>
      <w:r w:rsidR="001D2BAA">
        <w:rPr>
          <w:rFonts w:ascii="Times New Roman" w:hAnsi="Times New Roman" w:cs="Times New Roman"/>
          <w:sz w:val="28"/>
          <w:szCs w:val="28"/>
          <w:lang w:val="kk-KZ"/>
        </w:rPr>
        <w:t>в соответствии 70% и выше показател</w:t>
      </w:r>
      <w:r w:rsidR="00CF2046">
        <w:rPr>
          <w:rFonts w:ascii="Times New Roman" w:hAnsi="Times New Roman" w:cs="Times New Roman"/>
          <w:sz w:val="28"/>
          <w:szCs w:val="28"/>
          <w:lang w:val="kk-KZ"/>
        </w:rPr>
        <w:t xml:space="preserve">ей                      </w:t>
      </w:r>
      <w:r w:rsidR="001D2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отдельных направлениях деятельности.</w:t>
      </w:r>
      <w:r w:rsidR="00C05D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1C73" w:rsidRDefault="00521C73" w:rsidP="0074421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732F" w:rsidRDefault="003413FB" w:rsidP="00E13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E11B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413FB" w:rsidRDefault="003413FB" w:rsidP="0049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732F" w:rsidRDefault="003413FB" w:rsidP="0049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Критерии оценивания</w:t>
      </w:r>
    </w:p>
    <w:p w:rsidR="003413FB" w:rsidRDefault="003413FB" w:rsidP="0049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проекта по методической поддержке педагогов</w:t>
      </w:r>
    </w:p>
    <w:p w:rsidR="0049732F" w:rsidRPr="00720673" w:rsidRDefault="0049732F" w:rsidP="004973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2318B" w:rsidTr="002E0675">
        <w:tc>
          <w:tcPr>
            <w:tcW w:w="10065" w:type="dxa"/>
            <w:gridSpan w:val="2"/>
          </w:tcPr>
          <w:p w:rsidR="0082318B" w:rsidRPr="0082318B" w:rsidRDefault="003413FB" w:rsidP="0082318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Планирования и разработка проекта</w:t>
            </w:r>
          </w:p>
        </w:tc>
      </w:tr>
      <w:tr w:rsidR="0082318B" w:rsidRPr="0082318B" w:rsidTr="002E0675">
        <w:tc>
          <w:tcPr>
            <w:tcW w:w="8364" w:type="dxa"/>
          </w:tcPr>
          <w:p w:rsidR="0082318B" w:rsidRDefault="003413FB" w:rsidP="00DD5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Определяется и описывается цель проекта по методической поддержке, обосновывает</w:t>
            </w:r>
            <w:r w:rsidR="00FA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A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четкий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фокус решения</w:t>
            </w:r>
          </w:p>
        </w:tc>
        <w:tc>
          <w:tcPr>
            <w:tcW w:w="1701" w:type="dxa"/>
          </w:tcPr>
          <w:p w:rsidR="0082318B" w:rsidRDefault="0082318B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82318B" w:rsidRPr="0082318B" w:rsidTr="002E0675">
        <w:tc>
          <w:tcPr>
            <w:tcW w:w="8364" w:type="dxa"/>
          </w:tcPr>
          <w:p w:rsidR="0082318B" w:rsidRDefault="003413FB" w:rsidP="00DD5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Определяется цель проекта по методической поддержке, фокус решения обосновывает</w:t>
            </w:r>
            <w:r w:rsidR="00FA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поверхностью</w:t>
            </w:r>
          </w:p>
        </w:tc>
        <w:tc>
          <w:tcPr>
            <w:tcW w:w="1701" w:type="dxa"/>
          </w:tcPr>
          <w:p w:rsidR="0082318B" w:rsidRDefault="002E0675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2318B" w:rsidRPr="0082318B" w:rsidTr="002E0675">
        <w:tc>
          <w:tcPr>
            <w:tcW w:w="8364" w:type="dxa"/>
          </w:tcPr>
          <w:p w:rsidR="0082318B" w:rsidRDefault="003413FB" w:rsidP="00DD5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Определяется цель проекта по методической поддержке</w:t>
            </w:r>
          </w:p>
        </w:tc>
        <w:tc>
          <w:tcPr>
            <w:tcW w:w="1701" w:type="dxa"/>
          </w:tcPr>
          <w:p w:rsidR="0082318B" w:rsidRDefault="002E0675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E0675" w:rsidTr="003413FB">
        <w:trPr>
          <w:trHeight w:val="431"/>
        </w:trPr>
        <w:tc>
          <w:tcPr>
            <w:tcW w:w="10065" w:type="dxa"/>
            <w:gridSpan w:val="2"/>
          </w:tcPr>
          <w:p w:rsidR="002E0675" w:rsidRPr="002E0675" w:rsidRDefault="003413FB" w:rsidP="002E067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Анализ процесса и результата</w:t>
            </w:r>
          </w:p>
        </w:tc>
      </w:tr>
      <w:tr w:rsidR="0082318B" w:rsidRPr="0082318B" w:rsidTr="002E0675">
        <w:tc>
          <w:tcPr>
            <w:tcW w:w="8364" w:type="dxa"/>
          </w:tcPr>
          <w:p w:rsidR="0082318B" w:rsidRPr="002E0675" w:rsidRDefault="00FA7BE9" w:rsidP="00DD5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Представляется</w:t>
            </w:r>
            <w:r w:rsidR="003413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 и результаты согласно цели проекта (результаты зависят от вида проекта – действующий или перспективный)</w:t>
            </w:r>
          </w:p>
        </w:tc>
        <w:tc>
          <w:tcPr>
            <w:tcW w:w="1701" w:type="dxa"/>
          </w:tcPr>
          <w:p w:rsidR="0082318B" w:rsidRDefault="002E0675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E0675" w:rsidRPr="0082318B" w:rsidTr="002E0675">
        <w:tc>
          <w:tcPr>
            <w:tcW w:w="8364" w:type="dxa"/>
          </w:tcPr>
          <w:p w:rsidR="002E0675" w:rsidRDefault="00FA7BE9" w:rsidP="00DD5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Представляется</w:t>
            </w:r>
            <w:r w:rsidR="003413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 </w:t>
            </w:r>
            <w:r w:rsidR="00D854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="003413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результаты, недостаточно соотнесенные с целью проекта</w:t>
            </w:r>
          </w:p>
        </w:tc>
        <w:tc>
          <w:tcPr>
            <w:tcW w:w="1701" w:type="dxa"/>
          </w:tcPr>
          <w:p w:rsidR="002E0675" w:rsidRDefault="002E0675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E0675" w:rsidRPr="0082318B" w:rsidTr="002E0675">
        <w:tc>
          <w:tcPr>
            <w:tcW w:w="8364" w:type="dxa"/>
          </w:tcPr>
          <w:p w:rsidR="002E0675" w:rsidRDefault="00FA7BE9" w:rsidP="00DD5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Представляются</w:t>
            </w:r>
            <w:r w:rsidR="003413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только результаты</w:t>
            </w:r>
          </w:p>
        </w:tc>
        <w:tc>
          <w:tcPr>
            <w:tcW w:w="1701" w:type="dxa"/>
          </w:tcPr>
          <w:p w:rsidR="002E0675" w:rsidRDefault="002E0675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E0675" w:rsidRPr="0082318B" w:rsidTr="002E0675">
        <w:tc>
          <w:tcPr>
            <w:tcW w:w="10065" w:type="dxa"/>
            <w:gridSpan w:val="2"/>
          </w:tcPr>
          <w:p w:rsidR="002E0675" w:rsidRPr="002E0675" w:rsidRDefault="003413FB" w:rsidP="002E067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</w:t>
            </w:r>
          </w:p>
        </w:tc>
      </w:tr>
      <w:tr w:rsidR="002E0675" w:rsidRPr="0082318B" w:rsidTr="002E0675">
        <w:tc>
          <w:tcPr>
            <w:tcW w:w="8364" w:type="dxa"/>
          </w:tcPr>
          <w:p w:rsidR="002E0675" w:rsidRDefault="003413FB" w:rsidP="00DD5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Предусмотрены новые подходы, формы методической поддержки педагог</w:t>
            </w:r>
            <w:r w:rsidR="00D854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четко обозначены действия по реализации идей проекта</w:t>
            </w:r>
          </w:p>
        </w:tc>
        <w:tc>
          <w:tcPr>
            <w:tcW w:w="1701" w:type="dxa"/>
          </w:tcPr>
          <w:p w:rsidR="002E0675" w:rsidRDefault="002E0675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E0675" w:rsidRPr="0082318B" w:rsidTr="002E0675">
        <w:tc>
          <w:tcPr>
            <w:tcW w:w="8364" w:type="dxa"/>
          </w:tcPr>
          <w:p w:rsidR="002E0675" w:rsidRDefault="003413FB" w:rsidP="00DD5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Предусмотрены новые подходы, формы методической поддержки педагогов, нет четких действий по реализации идей проекта</w:t>
            </w:r>
          </w:p>
        </w:tc>
        <w:tc>
          <w:tcPr>
            <w:tcW w:w="1701" w:type="dxa"/>
          </w:tcPr>
          <w:p w:rsidR="002E0675" w:rsidRDefault="002E0675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E0675" w:rsidRPr="0082318B" w:rsidTr="002E0675">
        <w:tc>
          <w:tcPr>
            <w:tcW w:w="8364" w:type="dxa"/>
          </w:tcPr>
          <w:p w:rsidR="002E0675" w:rsidRDefault="003413FB" w:rsidP="002E06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Обозначены только действия (план) по реализации идей проекта</w:t>
            </w:r>
          </w:p>
        </w:tc>
        <w:tc>
          <w:tcPr>
            <w:tcW w:w="1701" w:type="dxa"/>
          </w:tcPr>
          <w:p w:rsidR="002E0675" w:rsidRDefault="002E0675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7BE9" w:rsidRPr="0082318B" w:rsidTr="001C5057">
        <w:tc>
          <w:tcPr>
            <w:tcW w:w="10065" w:type="dxa"/>
            <w:gridSpan w:val="2"/>
          </w:tcPr>
          <w:p w:rsidR="00FA7BE9" w:rsidRPr="00FA7BE9" w:rsidRDefault="00FA7BE9" w:rsidP="00FA7BE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7B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Распространение лучшего опыта на уровне города/района</w:t>
            </w:r>
          </w:p>
        </w:tc>
      </w:tr>
      <w:tr w:rsidR="00FA7BE9" w:rsidRPr="0082318B" w:rsidTr="00FA47CE">
        <w:tc>
          <w:tcPr>
            <w:tcW w:w="10065" w:type="dxa"/>
            <w:gridSpan w:val="2"/>
          </w:tcPr>
          <w:p w:rsidR="00FA7BE9" w:rsidRDefault="00FA7BE9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B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Трансляция мероприятий, проведенных в рамках передового опыта методического кабинета (сопровождение в социальных сетях, видеозапись):</w:t>
            </w:r>
          </w:p>
        </w:tc>
      </w:tr>
      <w:tr w:rsidR="00FA7BE9" w:rsidRPr="0082318B" w:rsidTr="002E0675">
        <w:tc>
          <w:tcPr>
            <w:tcW w:w="8364" w:type="dxa"/>
          </w:tcPr>
          <w:p w:rsidR="00FA7BE9" w:rsidRDefault="006A3E51" w:rsidP="002E06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3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методического кабинета с организациями образования</w:t>
            </w:r>
          </w:p>
        </w:tc>
        <w:tc>
          <w:tcPr>
            <w:tcW w:w="1701" w:type="dxa"/>
          </w:tcPr>
          <w:p w:rsidR="00FA7BE9" w:rsidRDefault="006A3E51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7BE9" w:rsidRPr="0082318B" w:rsidTr="002E0675">
        <w:tc>
          <w:tcPr>
            <w:tcW w:w="8364" w:type="dxa"/>
          </w:tcPr>
          <w:p w:rsidR="00FA7BE9" w:rsidRDefault="006A3E51" w:rsidP="006A3E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3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 методического кабинета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педагогами</w:t>
            </w:r>
          </w:p>
        </w:tc>
        <w:tc>
          <w:tcPr>
            <w:tcW w:w="1701" w:type="dxa"/>
          </w:tcPr>
          <w:p w:rsidR="00FA7BE9" w:rsidRDefault="006A3E51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A7BE9" w:rsidRPr="0082318B" w:rsidTr="002E0675">
        <w:tc>
          <w:tcPr>
            <w:tcW w:w="8364" w:type="dxa"/>
          </w:tcPr>
          <w:p w:rsidR="00FA7BE9" w:rsidRPr="006A3E51" w:rsidRDefault="006A3E51" w:rsidP="002E06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методистов с педагогами</w:t>
            </w:r>
          </w:p>
        </w:tc>
        <w:tc>
          <w:tcPr>
            <w:tcW w:w="1701" w:type="dxa"/>
          </w:tcPr>
          <w:p w:rsidR="00FA7BE9" w:rsidRDefault="006A3E51" w:rsidP="002E0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</w:tbl>
    <w:p w:rsidR="0049732F" w:rsidRDefault="0049732F" w:rsidP="00EF4B3A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E51" w:rsidRDefault="006A3E51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E51" w:rsidRDefault="006A3E51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046" w:rsidRDefault="00CF2046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2046" w:rsidRDefault="00CF2046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3FE" w:rsidRDefault="00E133FE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3FE" w:rsidRDefault="00E133FE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3FE" w:rsidRDefault="00E133FE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3FE" w:rsidRDefault="00E133FE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33FE" w:rsidRDefault="00E133FE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A3E51" w:rsidRDefault="006A3E51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E51" w:rsidRDefault="006A3E51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675" w:rsidRDefault="003413FB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Критерии оценивания</w:t>
      </w:r>
    </w:p>
    <w:p w:rsidR="003413FB" w:rsidRDefault="003413FB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творческого </w:t>
      </w:r>
      <w:r w:rsidR="006A3E51">
        <w:rPr>
          <w:rFonts w:ascii="Times New Roman" w:hAnsi="Times New Roman" w:cs="Times New Roman"/>
          <w:b/>
          <w:sz w:val="28"/>
          <w:szCs w:val="28"/>
          <w:lang w:val="kk-KZ"/>
        </w:rPr>
        <w:t>проекта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 инновационной деятельности РГМК</w:t>
      </w:r>
    </w:p>
    <w:p w:rsidR="002E0675" w:rsidRDefault="002E0675" w:rsidP="002E0675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364"/>
        <w:gridCol w:w="1666"/>
      </w:tblGrid>
      <w:tr w:rsidR="00521C73" w:rsidTr="00521C73">
        <w:tc>
          <w:tcPr>
            <w:tcW w:w="8364" w:type="dxa"/>
          </w:tcPr>
          <w:p w:rsidR="002E0675" w:rsidRPr="002E0675" w:rsidRDefault="00106449" w:rsidP="006A3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Творческий </w:t>
            </w:r>
            <w:r w:rsidR="006A3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отражает инновационную деятельность РГМК, представлена аналитика, перспектива развития РГМК</w:t>
            </w:r>
          </w:p>
        </w:tc>
        <w:tc>
          <w:tcPr>
            <w:tcW w:w="1666" w:type="dxa"/>
          </w:tcPr>
          <w:p w:rsidR="002E0675" w:rsidRPr="00521C73" w:rsidRDefault="00521C73" w:rsidP="0052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21C73" w:rsidTr="00521C73">
        <w:tc>
          <w:tcPr>
            <w:tcW w:w="8364" w:type="dxa"/>
          </w:tcPr>
          <w:p w:rsidR="00106449" w:rsidRPr="00521C73" w:rsidRDefault="00106449" w:rsidP="006A3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Творческий </w:t>
            </w:r>
            <w:r w:rsidR="006A3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перегружен общей информацией об инновационной деятельности, представлена аналитика, перспектива развития РГМК, объем свыше 3-х страниц</w:t>
            </w:r>
          </w:p>
        </w:tc>
        <w:tc>
          <w:tcPr>
            <w:tcW w:w="1666" w:type="dxa"/>
          </w:tcPr>
          <w:p w:rsidR="002E0675" w:rsidRPr="00521C73" w:rsidRDefault="00521C73" w:rsidP="0052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21C73" w:rsidTr="00521C73">
        <w:tc>
          <w:tcPr>
            <w:tcW w:w="8364" w:type="dxa"/>
          </w:tcPr>
          <w:p w:rsidR="002E0675" w:rsidRPr="00521C73" w:rsidRDefault="00106449" w:rsidP="006A3E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Творческий </w:t>
            </w:r>
            <w:r w:rsidR="006A3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содержит только перечисление проведенных мероприятий</w:t>
            </w:r>
            <w:r w:rsidR="006A3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(вне зависимости от количества)</w:t>
            </w:r>
          </w:p>
        </w:tc>
        <w:tc>
          <w:tcPr>
            <w:tcW w:w="1666" w:type="dxa"/>
          </w:tcPr>
          <w:p w:rsidR="002E0675" w:rsidRPr="00521C73" w:rsidRDefault="00521C73" w:rsidP="00521C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1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2E0675" w:rsidRPr="00106449" w:rsidRDefault="002E0675" w:rsidP="0010644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E0675" w:rsidRPr="00106449" w:rsidSect="006454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F73"/>
    <w:multiLevelType w:val="hybridMultilevel"/>
    <w:tmpl w:val="6CB6DF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2904"/>
    <w:multiLevelType w:val="hybridMultilevel"/>
    <w:tmpl w:val="EBB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A0ED4"/>
    <w:multiLevelType w:val="hybridMultilevel"/>
    <w:tmpl w:val="1102F10C"/>
    <w:lvl w:ilvl="0" w:tplc="EF5E725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8BC29BA"/>
    <w:multiLevelType w:val="multilevel"/>
    <w:tmpl w:val="60C01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A4"/>
    <w:rsid w:val="000F5CDC"/>
    <w:rsid w:val="00106449"/>
    <w:rsid w:val="0016765B"/>
    <w:rsid w:val="001D08EC"/>
    <w:rsid w:val="001D2BAA"/>
    <w:rsid w:val="001D5696"/>
    <w:rsid w:val="002E0675"/>
    <w:rsid w:val="002F35BA"/>
    <w:rsid w:val="003344B2"/>
    <w:rsid w:val="003413FB"/>
    <w:rsid w:val="003B18A4"/>
    <w:rsid w:val="0049732F"/>
    <w:rsid w:val="00521C73"/>
    <w:rsid w:val="005A6466"/>
    <w:rsid w:val="0064540A"/>
    <w:rsid w:val="006530A6"/>
    <w:rsid w:val="006A3E51"/>
    <w:rsid w:val="007044C1"/>
    <w:rsid w:val="00720673"/>
    <w:rsid w:val="0074421B"/>
    <w:rsid w:val="0079175D"/>
    <w:rsid w:val="00807DE2"/>
    <w:rsid w:val="0082318B"/>
    <w:rsid w:val="00836412"/>
    <w:rsid w:val="00852664"/>
    <w:rsid w:val="008A73F9"/>
    <w:rsid w:val="00913400"/>
    <w:rsid w:val="00914579"/>
    <w:rsid w:val="0092356C"/>
    <w:rsid w:val="0096235C"/>
    <w:rsid w:val="00A157E9"/>
    <w:rsid w:val="00B22202"/>
    <w:rsid w:val="00B6477A"/>
    <w:rsid w:val="00B91C50"/>
    <w:rsid w:val="00C05DA7"/>
    <w:rsid w:val="00C9155B"/>
    <w:rsid w:val="00CF2046"/>
    <w:rsid w:val="00D854C3"/>
    <w:rsid w:val="00E02153"/>
    <w:rsid w:val="00E11BC0"/>
    <w:rsid w:val="00E133FE"/>
    <w:rsid w:val="00EF4B3A"/>
    <w:rsid w:val="00F26B37"/>
    <w:rsid w:val="00F63B2C"/>
    <w:rsid w:val="00FA7BE9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EC"/>
    <w:pPr>
      <w:ind w:left="720"/>
      <w:contextualSpacing/>
    </w:pPr>
  </w:style>
  <w:style w:type="table" w:styleId="a4">
    <w:name w:val="Table Grid"/>
    <w:basedOn w:val="a1"/>
    <w:uiPriority w:val="59"/>
    <w:rsid w:val="0074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54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EC"/>
    <w:pPr>
      <w:ind w:left="720"/>
      <w:contextualSpacing/>
    </w:pPr>
  </w:style>
  <w:style w:type="table" w:styleId="a4">
    <w:name w:val="Table Grid"/>
    <w:basedOn w:val="a1"/>
    <w:uiPriority w:val="59"/>
    <w:rsid w:val="0074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54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vl.epotfoli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Самал</cp:lastModifiedBy>
  <cp:revision>30</cp:revision>
  <cp:lastPrinted>2022-04-15T10:34:00Z</cp:lastPrinted>
  <dcterms:created xsi:type="dcterms:W3CDTF">2022-04-13T06:42:00Z</dcterms:created>
  <dcterms:modified xsi:type="dcterms:W3CDTF">2023-05-25T03:50:00Z</dcterms:modified>
</cp:coreProperties>
</file>